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4498AE7E" w:rsidR="00E045B6" w:rsidRPr="00F9395A" w:rsidRDefault="00E045B6" w:rsidP="00725391">
      <w:pPr>
        <w:ind w:left="-142"/>
        <w:rPr>
          <w:b/>
          <w:sz w:val="22"/>
          <w:szCs w:val="22"/>
        </w:rPr>
      </w:pPr>
      <w:r w:rsidRPr="00F9395A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2AA0DA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725391"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61312" behindDoc="0" locked="0" layoutInCell="1" allowOverlap="1" wp14:anchorId="3C044DA4" wp14:editId="3F65D97C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25391" w:rsidRPr="00387227">
        <w:rPr>
          <w:rFonts w:ascii="Calibri" w:hAnsi="Calibri"/>
          <w:noProof/>
          <w:sz w:val="22"/>
          <w:szCs w:val="22"/>
          <w:lang w:eastAsia="pl-PL"/>
        </w:rPr>
        <w:t>MATERIAŁY SZKOLENIOWE</w:t>
      </w:r>
      <w:r w:rsidR="00264B50" w:rsidRPr="00264B50">
        <w:rPr>
          <w:noProof/>
          <w:sz w:val="22"/>
          <w:szCs w:val="22"/>
          <w:lang w:eastAsia="pl-PL"/>
        </w:rPr>
        <w:t xml:space="preserve"> </w:t>
      </w:r>
    </w:p>
    <w:p w14:paraId="55F5AA6E" w14:textId="401F1BC3" w:rsidR="00E045B6" w:rsidRPr="00F9395A" w:rsidRDefault="00E045B6" w:rsidP="00F9395A">
      <w:pPr>
        <w:spacing w:before="120" w:after="120"/>
        <w:ind w:left="-142"/>
        <w:rPr>
          <w:b/>
          <w:sz w:val="22"/>
          <w:szCs w:val="22"/>
        </w:rPr>
      </w:pPr>
      <w:r w:rsidRPr="00F9395A">
        <w:rPr>
          <w:b/>
          <w:sz w:val="22"/>
          <w:szCs w:val="22"/>
        </w:rPr>
        <w:t xml:space="preserve">Etyka </w:t>
      </w:r>
      <w:r w:rsidR="00827B2E" w:rsidRPr="00F9395A">
        <w:rPr>
          <w:b/>
          <w:sz w:val="22"/>
          <w:szCs w:val="22"/>
        </w:rPr>
        <w:t xml:space="preserve">i </w:t>
      </w:r>
      <w:r w:rsidRPr="00F9395A">
        <w:rPr>
          <w:b/>
          <w:sz w:val="22"/>
          <w:szCs w:val="22"/>
        </w:rPr>
        <w:t xml:space="preserve">dylematy </w:t>
      </w:r>
      <w:r w:rsidR="00827B2E" w:rsidRPr="00F9395A">
        <w:rPr>
          <w:b/>
          <w:sz w:val="22"/>
          <w:szCs w:val="22"/>
        </w:rPr>
        <w:t xml:space="preserve">etyczne </w:t>
      </w:r>
      <w:r w:rsidRPr="00F9395A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F9395A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F9395A" w:rsidRDefault="00E045B6" w:rsidP="00F9395A">
            <w:pPr>
              <w:spacing w:before="120" w:after="120"/>
              <w:rPr>
                <w:b/>
                <w:sz w:val="22"/>
                <w:szCs w:val="22"/>
              </w:rPr>
            </w:pPr>
            <w:r w:rsidRPr="00F9395A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498E1EA0" w:rsidR="00E045B6" w:rsidRPr="00F9395A" w:rsidRDefault="00355F58" w:rsidP="00F9395A">
            <w:pPr>
              <w:spacing w:before="120" w:after="120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8A1D32" w:rsidRPr="00F9395A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5751CF07" w:rsidR="008A1D32" w:rsidRPr="00F9395A" w:rsidRDefault="00EF631D" w:rsidP="00F9395A">
            <w:pPr>
              <w:spacing w:before="120" w:after="120"/>
              <w:rPr>
                <w:b/>
                <w:sz w:val="22"/>
                <w:szCs w:val="22"/>
              </w:rPr>
            </w:pPr>
            <w:r w:rsidRPr="00F9395A">
              <w:rPr>
                <w:b/>
                <w:sz w:val="22"/>
                <w:szCs w:val="22"/>
              </w:rPr>
              <w:t>TEMAT</w:t>
            </w:r>
            <w:r w:rsidR="00E55380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45BCF79E" w:rsidR="008A1D32" w:rsidRPr="00F9395A" w:rsidRDefault="00DF3309" w:rsidP="00F9395A">
            <w:pPr>
              <w:spacing w:before="120" w:after="120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 xml:space="preserve">Prawne </w:t>
            </w:r>
            <w:r w:rsidR="00CC0BD9">
              <w:rPr>
                <w:sz w:val="22"/>
                <w:szCs w:val="22"/>
              </w:rPr>
              <w:t xml:space="preserve">źródła </w:t>
            </w:r>
            <w:r w:rsidR="00E705B0">
              <w:rPr>
                <w:sz w:val="22"/>
                <w:szCs w:val="22"/>
              </w:rPr>
              <w:t>infrastruktury etycznej</w:t>
            </w:r>
          </w:p>
        </w:tc>
      </w:tr>
    </w:tbl>
    <w:p w14:paraId="43F5BA75" w14:textId="24BD0374" w:rsidR="00BD6458" w:rsidRPr="00F9395A" w:rsidRDefault="00BD6458" w:rsidP="00F9395A">
      <w:pPr>
        <w:spacing w:before="120" w:after="120"/>
        <w:rPr>
          <w:sz w:val="22"/>
          <w:szCs w:val="22"/>
        </w:rPr>
      </w:pPr>
    </w:p>
    <w:p w14:paraId="316D4411" w14:textId="4845D9DC" w:rsidR="00855643" w:rsidRPr="00F9395A" w:rsidRDefault="00855643" w:rsidP="00F9395A">
      <w:pPr>
        <w:spacing w:before="120" w:after="120" w:line="360" w:lineRule="auto"/>
        <w:rPr>
          <w:b/>
          <w:sz w:val="22"/>
          <w:szCs w:val="22"/>
        </w:rPr>
      </w:pPr>
      <w:r w:rsidRPr="00F9395A">
        <w:rPr>
          <w:b/>
          <w:sz w:val="22"/>
          <w:szCs w:val="22"/>
        </w:rPr>
        <w:t>Ćwiczenie</w:t>
      </w:r>
      <w:r w:rsidR="00251468" w:rsidRPr="00F9395A">
        <w:rPr>
          <w:b/>
          <w:sz w:val="22"/>
          <w:szCs w:val="22"/>
        </w:rPr>
        <w:t xml:space="preserve"> 1</w:t>
      </w:r>
      <w:r w:rsidRPr="00F9395A">
        <w:rPr>
          <w:b/>
          <w:sz w:val="22"/>
          <w:szCs w:val="22"/>
        </w:rPr>
        <w:t xml:space="preserve"> </w:t>
      </w:r>
    </w:p>
    <w:p w14:paraId="1DD6C246" w14:textId="77777777" w:rsidR="00977993" w:rsidRPr="00F9395A" w:rsidRDefault="00251468" w:rsidP="00F9395A">
      <w:pPr>
        <w:spacing w:before="120" w:after="120" w:line="360" w:lineRule="auto"/>
        <w:rPr>
          <w:b/>
          <w:sz w:val="22"/>
          <w:szCs w:val="22"/>
        </w:rPr>
      </w:pPr>
      <w:r w:rsidRPr="00F9395A">
        <w:rPr>
          <w:b/>
          <w:sz w:val="22"/>
          <w:szCs w:val="22"/>
        </w:rPr>
        <w:t xml:space="preserve">Oceń poniższe zachowania pod kątem naruszenia zasad s.c. i zasad etyki korpusu s.c.:  </w:t>
      </w:r>
    </w:p>
    <w:p w14:paraId="4766CE6B" w14:textId="46AE0A87" w:rsidR="00251468" w:rsidRPr="00F9395A" w:rsidRDefault="00251468" w:rsidP="00F9395A">
      <w:pPr>
        <w:spacing w:before="120" w:after="120" w:line="360" w:lineRule="auto"/>
        <w:rPr>
          <w:b/>
          <w:sz w:val="22"/>
          <w:szCs w:val="22"/>
        </w:rPr>
      </w:pPr>
      <w:r w:rsidRPr="00F9395A">
        <w:rPr>
          <w:b/>
          <w:bCs/>
          <w:sz w:val="22"/>
          <w:szCs w:val="22"/>
          <w:u w:val="single"/>
        </w:rPr>
        <w:t>nie narusza / to zależy / zawsze narusza</w:t>
      </w:r>
      <w:r w:rsidRPr="00F9395A">
        <w:rPr>
          <w:b/>
          <w:bCs/>
          <w:sz w:val="22"/>
          <w:szCs w:val="22"/>
        </w:rPr>
        <w:t xml:space="preserve">. </w:t>
      </w:r>
      <w:r w:rsidRPr="00F9395A">
        <w:rPr>
          <w:b/>
          <w:sz w:val="22"/>
          <w:szCs w:val="22"/>
        </w:rPr>
        <w:t>Jak może być odebrane przez klientów i współpracowników?</w:t>
      </w:r>
    </w:p>
    <w:p w14:paraId="7EAD6186" w14:textId="69080CDE" w:rsidR="00251468" w:rsidRPr="00F9395A" w:rsidRDefault="00251468" w:rsidP="00F9395A">
      <w:pPr>
        <w:spacing w:before="120" w:after="120" w:line="360" w:lineRule="auto"/>
        <w:rPr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294"/>
      </w:tblGrid>
      <w:tr w:rsidR="00D762FB" w:rsidRPr="00F9395A" w14:paraId="2D32FAE5" w14:textId="77777777" w:rsidTr="00867F7E">
        <w:trPr>
          <w:trHeight w:val="786"/>
        </w:trPr>
        <w:tc>
          <w:tcPr>
            <w:tcW w:w="817" w:type="dxa"/>
            <w:vAlign w:val="center"/>
            <w:hideMark/>
          </w:tcPr>
          <w:p w14:paraId="21A82612" w14:textId="77777777" w:rsidR="00D762FB" w:rsidRPr="00F9395A" w:rsidRDefault="00D762FB" w:rsidP="00F9395A">
            <w:pPr>
              <w:spacing w:before="120" w:after="120" w:line="360" w:lineRule="auto"/>
              <w:jc w:val="center"/>
              <w:rPr>
                <w:b/>
                <w:sz w:val="22"/>
                <w:szCs w:val="22"/>
              </w:rPr>
            </w:pPr>
            <w:r w:rsidRPr="00F9395A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095" w:type="dxa"/>
            <w:vAlign w:val="center"/>
            <w:hideMark/>
          </w:tcPr>
          <w:p w14:paraId="4AC93D02" w14:textId="77777777" w:rsidR="00D762FB" w:rsidRPr="00F9395A" w:rsidRDefault="00D762FB" w:rsidP="00F9395A">
            <w:pPr>
              <w:spacing w:before="120" w:after="120" w:line="360" w:lineRule="auto"/>
              <w:jc w:val="center"/>
              <w:rPr>
                <w:b/>
                <w:sz w:val="22"/>
                <w:szCs w:val="22"/>
              </w:rPr>
            </w:pPr>
            <w:r w:rsidRPr="00F9395A">
              <w:rPr>
                <w:b/>
                <w:bCs/>
                <w:sz w:val="22"/>
                <w:szCs w:val="22"/>
              </w:rPr>
              <w:t>Zachowanie / czynność</w:t>
            </w:r>
          </w:p>
        </w:tc>
        <w:tc>
          <w:tcPr>
            <w:tcW w:w="2294" w:type="dxa"/>
            <w:vAlign w:val="center"/>
            <w:hideMark/>
          </w:tcPr>
          <w:p w14:paraId="25363F9C" w14:textId="77777777" w:rsidR="00D762FB" w:rsidRPr="00F9395A" w:rsidRDefault="00D762FB" w:rsidP="00F9395A">
            <w:pPr>
              <w:spacing w:before="120" w:after="120" w:line="360" w:lineRule="auto"/>
              <w:jc w:val="center"/>
              <w:rPr>
                <w:b/>
                <w:sz w:val="22"/>
                <w:szCs w:val="22"/>
              </w:rPr>
            </w:pPr>
            <w:r w:rsidRPr="00F9395A">
              <w:rPr>
                <w:b/>
                <w:bCs/>
                <w:sz w:val="22"/>
                <w:szCs w:val="22"/>
              </w:rPr>
              <w:t>???</w:t>
            </w:r>
          </w:p>
        </w:tc>
      </w:tr>
      <w:tr w:rsidR="00A43A1E" w:rsidRPr="00F9395A" w14:paraId="4A00C251" w14:textId="77777777" w:rsidTr="00867F7E">
        <w:trPr>
          <w:trHeight w:val="487"/>
        </w:trPr>
        <w:tc>
          <w:tcPr>
            <w:tcW w:w="817" w:type="dxa"/>
            <w:vAlign w:val="center"/>
          </w:tcPr>
          <w:p w14:paraId="405CAA88" w14:textId="77777777" w:rsidR="00A43A1E" w:rsidRPr="00F9395A" w:rsidRDefault="00A43A1E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14:paraId="3E06EE2F" w14:textId="514C11AF" w:rsidR="00A43A1E" w:rsidRPr="00F9395A" w:rsidRDefault="00A43A1E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9395A">
              <w:rPr>
                <w:b/>
                <w:bCs/>
                <w:sz w:val="22"/>
                <w:szCs w:val="22"/>
              </w:rPr>
              <w:t>Grupa 1</w:t>
            </w:r>
          </w:p>
        </w:tc>
        <w:tc>
          <w:tcPr>
            <w:tcW w:w="2294" w:type="dxa"/>
            <w:vAlign w:val="center"/>
          </w:tcPr>
          <w:p w14:paraId="2AEC658E" w14:textId="77777777" w:rsidR="00A43A1E" w:rsidRPr="00F9395A" w:rsidRDefault="00A43A1E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762FB" w:rsidRPr="00F9395A" w14:paraId="66ABFEC1" w14:textId="77777777" w:rsidTr="00867F7E">
        <w:trPr>
          <w:trHeight w:val="1585"/>
        </w:trPr>
        <w:tc>
          <w:tcPr>
            <w:tcW w:w="817" w:type="dxa"/>
            <w:hideMark/>
          </w:tcPr>
          <w:p w14:paraId="16965F4F" w14:textId="77777777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095" w:type="dxa"/>
            <w:hideMark/>
          </w:tcPr>
          <w:p w14:paraId="21D31665" w14:textId="37B548DB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Skorzystanie z samochodu służbowego na powrót wieczorem do domu w sytuacji, gdy szef zlecił pilne zadania do wykonania po standardowych godzinach pracy</w:t>
            </w:r>
            <w:r w:rsidR="00DD44C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94" w:type="dxa"/>
            <w:hideMark/>
          </w:tcPr>
          <w:p w14:paraId="3A0ED91D" w14:textId="77777777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 </w:t>
            </w:r>
          </w:p>
        </w:tc>
      </w:tr>
      <w:tr w:rsidR="00D762FB" w:rsidRPr="00F9395A" w14:paraId="4B82F461" w14:textId="77777777" w:rsidTr="00867F7E">
        <w:trPr>
          <w:trHeight w:val="1247"/>
        </w:trPr>
        <w:tc>
          <w:tcPr>
            <w:tcW w:w="817" w:type="dxa"/>
            <w:hideMark/>
          </w:tcPr>
          <w:p w14:paraId="6F592E6B" w14:textId="77777777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095" w:type="dxa"/>
            <w:hideMark/>
          </w:tcPr>
          <w:p w14:paraId="4B56A5D2" w14:textId="611FA207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Korzystanie z sieci społecznościowych / sprawdzanie e-maili prywatnych w Internecie w czasie pracy na sprzęcie prywatnym</w:t>
            </w:r>
            <w:r w:rsidR="00DD44C0">
              <w:rPr>
                <w:sz w:val="22"/>
                <w:szCs w:val="22"/>
              </w:rPr>
              <w:t>.</w:t>
            </w:r>
          </w:p>
        </w:tc>
        <w:tc>
          <w:tcPr>
            <w:tcW w:w="2294" w:type="dxa"/>
            <w:hideMark/>
          </w:tcPr>
          <w:p w14:paraId="5624594E" w14:textId="77777777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 </w:t>
            </w:r>
          </w:p>
        </w:tc>
      </w:tr>
      <w:tr w:rsidR="00D762FB" w:rsidRPr="00F9395A" w14:paraId="75E5B2DC" w14:textId="77777777" w:rsidTr="00867F7E">
        <w:trPr>
          <w:trHeight w:val="1431"/>
        </w:trPr>
        <w:tc>
          <w:tcPr>
            <w:tcW w:w="817" w:type="dxa"/>
            <w:hideMark/>
          </w:tcPr>
          <w:p w14:paraId="79E60E6B" w14:textId="77777777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095" w:type="dxa"/>
            <w:hideMark/>
          </w:tcPr>
          <w:p w14:paraId="09C40F44" w14:textId="1597D058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Nabijanie mil na kartach premiowych linii lotniczych za wyjazdy służbowe, nabijanie punktów na kartach lojalnościowych za zakupy służbowe</w:t>
            </w:r>
            <w:r w:rsidR="00DD44C0">
              <w:rPr>
                <w:sz w:val="22"/>
                <w:szCs w:val="22"/>
              </w:rPr>
              <w:t>.</w:t>
            </w:r>
          </w:p>
        </w:tc>
        <w:tc>
          <w:tcPr>
            <w:tcW w:w="2294" w:type="dxa"/>
            <w:hideMark/>
          </w:tcPr>
          <w:p w14:paraId="418A68DD" w14:textId="77777777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 </w:t>
            </w:r>
          </w:p>
        </w:tc>
      </w:tr>
      <w:tr w:rsidR="00D762FB" w:rsidRPr="00F9395A" w14:paraId="3E448A67" w14:textId="77777777" w:rsidTr="00867F7E">
        <w:trPr>
          <w:trHeight w:val="1030"/>
        </w:trPr>
        <w:tc>
          <w:tcPr>
            <w:tcW w:w="817" w:type="dxa"/>
            <w:hideMark/>
          </w:tcPr>
          <w:p w14:paraId="080B9431" w14:textId="77777777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095" w:type="dxa"/>
            <w:hideMark/>
          </w:tcPr>
          <w:p w14:paraId="3F40CF6D" w14:textId="7C2085B9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Przyspieszenie załatwienia sprawy na prośbę interesanta (przesunięcie w kolejce lub załatwienie poza kolejką)</w:t>
            </w:r>
            <w:r w:rsidR="00DD44C0">
              <w:rPr>
                <w:sz w:val="22"/>
                <w:szCs w:val="22"/>
              </w:rPr>
              <w:t>.</w:t>
            </w:r>
          </w:p>
        </w:tc>
        <w:tc>
          <w:tcPr>
            <w:tcW w:w="2294" w:type="dxa"/>
            <w:hideMark/>
          </w:tcPr>
          <w:p w14:paraId="34626835" w14:textId="77777777" w:rsidR="00D762FB" w:rsidRPr="00F9395A" w:rsidRDefault="00D762FB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 </w:t>
            </w:r>
          </w:p>
        </w:tc>
      </w:tr>
    </w:tbl>
    <w:p w14:paraId="199F51F5" w14:textId="77777777" w:rsidR="00CC5945" w:rsidRPr="00F9395A" w:rsidRDefault="00CC5945" w:rsidP="00F9395A">
      <w:pPr>
        <w:spacing w:before="120" w:after="120"/>
        <w:rPr>
          <w:sz w:val="22"/>
          <w:szCs w:val="22"/>
        </w:rPr>
      </w:pPr>
      <w:r w:rsidRPr="00F9395A">
        <w:rPr>
          <w:sz w:val="22"/>
          <w:szCs w:val="22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294"/>
      </w:tblGrid>
      <w:tr w:rsidR="00CC28A2" w:rsidRPr="00F9395A" w14:paraId="5FDE5FB3" w14:textId="77777777" w:rsidTr="00867F7E">
        <w:trPr>
          <w:trHeight w:val="487"/>
        </w:trPr>
        <w:tc>
          <w:tcPr>
            <w:tcW w:w="817" w:type="dxa"/>
            <w:vAlign w:val="center"/>
          </w:tcPr>
          <w:p w14:paraId="161CA943" w14:textId="6A74B060" w:rsidR="00CC28A2" w:rsidRPr="00F9395A" w:rsidRDefault="00CC28A2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14:paraId="64961C25" w14:textId="4D6C69F8" w:rsidR="00CC28A2" w:rsidRPr="00F9395A" w:rsidRDefault="00CC28A2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9395A">
              <w:rPr>
                <w:b/>
                <w:bCs/>
                <w:sz w:val="22"/>
                <w:szCs w:val="22"/>
              </w:rPr>
              <w:t>Grupa 2</w:t>
            </w:r>
          </w:p>
        </w:tc>
        <w:tc>
          <w:tcPr>
            <w:tcW w:w="2294" w:type="dxa"/>
            <w:vAlign w:val="center"/>
          </w:tcPr>
          <w:p w14:paraId="6DC2A91B" w14:textId="77777777" w:rsidR="00CC28A2" w:rsidRPr="00F9395A" w:rsidRDefault="00CC28A2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C28A2" w:rsidRPr="00F9395A" w14:paraId="0B3C1CC5" w14:textId="77777777" w:rsidTr="00867F7E">
        <w:trPr>
          <w:trHeight w:val="1730"/>
        </w:trPr>
        <w:tc>
          <w:tcPr>
            <w:tcW w:w="817" w:type="dxa"/>
            <w:hideMark/>
          </w:tcPr>
          <w:p w14:paraId="5F5A8F24" w14:textId="77777777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095" w:type="dxa"/>
            <w:hideMark/>
          </w:tcPr>
          <w:p w14:paraId="30323D4F" w14:textId="1B7C40B5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Wychodzenie „na chwilę” do innego urzędu w sprawach prywatnych, gdy godziny urzędowania innego urzędu pokrywają się z naszymi godzinami pracy</w:t>
            </w:r>
            <w:r w:rsidR="00CC0BD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94" w:type="dxa"/>
            <w:hideMark/>
          </w:tcPr>
          <w:p w14:paraId="1266C263" w14:textId="77777777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 </w:t>
            </w:r>
          </w:p>
        </w:tc>
      </w:tr>
      <w:tr w:rsidR="00CC28A2" w:rsidRPr="00F9395A" w14:paraId="70B1EFAB" w14:textId="77777777" w:rsidTr="00867F7E">
        <w:trPr>
          <w:trHeight w:val="553"/>
        </w:trPr>
        <w:tc>
          <w:tcPr>
            <w:tcW w:w="817" w:type="dxa"/>
            <w:hideMark/>
          </w:tcPr>
          <w:p w14:paraId="1C286C03" w14:textId="77777777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095" w:type="dxa"/>
            <w:hideMark/>
          </w:tcPr>
          <w:p w14:paraId="55C47CA4" w14:textId="77777777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Przyjmowanie drobnych gadżetów promocyjno-reklamowych od firm na konferencjach, targach, wystawach, uroczystościach itp.</w:t>
            </w:r>
          </w:p>
        </w:tc>
        <w:tc>
          <w:tcPr>
            <w:tcW w:w="2294" w:type="dxa"/>
            <w:hideMark/>
          </w:tcPr>
          <w:p w14:paraId="6DEE7957" w14:textId="77777777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 </w:t>
            </w:r>
          </w:p>
        </w:tc>
      </w:tr>
      <w:tr w:rsidR="00CC28A2" w:rsidRPr="00F9395A" w14:paraId="1F364820" w14:textId="77777777" w:rsidTr="00867F7E">
        <w:trPr>
          <w:trHeight w:val="2174"/>
        </w:trPr>
        <w:tc>
          <w:tcPr>
            <w:tcW w:w="817" w:type="dxa"/>
            <w:hideMark/>
          </w:tcPr>
          <w:p w14:paraId="75447711" w14:textId="77777777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095" w:type="dxa"/>
            <w:hideMark/>
          </w:tcPr>
          <w:p w14:paraId="5E98C26E" w14:textId="3C1FFA4F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Udokumentowanie pewnych podjętych czynności niezgodnie z ich rzeczywistym przebiegiem, aby zapobiec opóźnieniom (np. członek komisji konkursowej składa podpis na liście obecności po zakończeniu posiedzenia, aby udokumentować kworum, inaczej posiedzenie trzeba by było przenieść na kolejny miesiąc)</w:t>
            </w:r>
            <w:r w:rsidR="00DD44C0">
              <w:rPr>
                <w:sz w:val="22"/>
                <w:szCs w:val="22"/>
              </w:rPr>
              <w:t>.</w:t>
            </w:r>
          </w:p>
        </w:tc>
        <w:tc>
          <w:tcPr>
            <w:tcW w:w="2294" w:type="dxa"/>
            <w:hideMark/>
          </w:tcPr>
          <w:p w14:paraId="2567EE86" w14:textId="77777777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</w:p>
        </w:tc>
      </w:tr>
      <w:tr w:rsidR="00CC28A2" w:rsidRPr="00F9395A" w14:paraId="792F14E4" w14:textId="77777777" w:rsidTr="00867F7E">
        <w:trPr>
          <w:trHeight w:val="2174"/>
        </w:trPr>
        <w:tc>
          <w:tcPr>
            <w:tcW w:w="817" w:type="dxa"/>
            <w:hideMark/>
          </w:tcPr>
          <w:p w14:paraId="0079A502" w14:textId="77777777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095" w:type="dxa"/>
            <w:hideMark/>
          </w:tcPr>
          <w:p w14:paraId="55BBE5BD" w14:textId="03BC1288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 xml:space="preserve">Nieprzestrzeganie nieżyciowych (wg. </w:t>
            </w:r>
            <w:r w:rsidR="00DD44C0">
              <w:rPr>
                <w:sz w:val="22"/>
                <w:szCs w:val="22"/>
              </w:rPr>
              <w:t>c</w:t>
            </w:r>
            <w:r w:rsidRPr="00F9395A">
              <w:rPr>
                <w:sz w:val="22"/>
                <w:szCs w:val="22"/>
              </w:rPr>
              <w:t>iebie) procedur bezpieczeństwa informatycznego (np. przesyłanie plików służbowych na konta prywatne, aby móc popracować nad nimi wieczorem w domu, gdy muszą być gotowe na następny dzień)</w:t>
            </w:r>
            <w:r w:rsidR="00DD44C0">
              <w:rPr>
                <w:sz w:val="22"/>
                <w:szCs w:val="22"/>
              </w:rPr>
              <w:t>.</w:t>
            </w:r>
          </w:p>
        </w:tc>
        <w:tc>
          <w:tcPr>
            <w:tcW w:w="2294" w:type="dxa"/>
            <w:hideMark/>
          </w:tcPr>
          <w:p w14:paraId="24695D5A" w14:textId="77777777" w:rsidR="00CC28A2" w:rsidRPr="00F9395A" w:rsidRDefault="00CC28A2" w:rsidP="00F9395A">
            <w:pPr>
              <w:spacing w:before="120" w:after="120" w:line="360" w:lineRule="auto"/>
              <w:rPr>
                <w:sz w:val="22"/>
                <w:szCs w:val="22"/>
              </w:rPr>
            </w:pPr>
          </w:p>
        </w:tc>
      </w:tr>
    </w:tbl>
    <w:p w14:paraId="7E0E5737" w14:textId="77777777" w:rsidR="00CC5945" w:rsidRPr="00F9395A" w:rsidRDefault="00CC5945" w:rsidP="00F9395A">
      <w:pPr>
        <w:spacing w:before="120" w:after="120"/>
        <w:rPr>
          <w:sz w:val="22"/>
          <w:szCs w:val="22"/>
        </w:rPr>
      </w:pPr>
      <w:r w:rsidRPr="00F9395A">
        <w:rPr>
          <w:sz w:val="22"/>
          <w:szCs w:val="22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294"/>
      </w:tblGrid>
      <w:tr w:rsidR="00CC28A2" w:rsidRPr="00F9395A" w14:paraId="518ECD0C" w14:textId="77777777" w:rsidTr="00867F7E">
        <w:trPr>
          <w:trHeight w:val="487"/>
        </w:trPr>
        <w:tc>
          <w:tcPr>
            <w:tcW w:w="817" w:type="dxa"/>
            <w:vAlign w:val="center"/>
          </w:tcPr>
          <w:p w14:paraId="6DD9A961" w14:textId="1017D9E1" w:rsidR="00CC28A2" w:rsidRPr="00F9395A" w:rsidRDefault="00CC28A2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14:paraId="5243D81C" w14:textId="6ABFA504" w:rsidR="00CC28A2" w:rsidRPr="00F9395A" w:rsidRDefault="00CC28A2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9395A">
              <w:rPr>
                <w:b/>
                <w:bCs/>
                <w:sz w:val="22"/>
                <w:szCs w:val="22"/>
              </w:rPr>
              <w:t>Grupa 3</w:t>
            </w:r>
          </w:p>
        </w:tc>
        <w:tc>
          <w:tcPr>
            <w:tcW w:w="2294" w:type="dxa"/>
            <w:vAlign w:val="center"/>
          </w:tcPr>
          <w:p w14:paraId="0FC69D57" w14:textId="77777777" w:rsidR="00CC28A2" w:rsidRPr="00F9395A" w:rsidRDefault="00CC28A2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05339" w:rsidRPr="00F9395A" w14:paraId="2A36C33F" w14:textId="77777777" w:rsidTr="00867F7E">
        <w:trPr>
          <w:trHeight w:val="1340"/>
        </w:trPr>
        <w:tc>
          <w:tcPr>
            <w:tcW w:w="817" w:type="dxa"/>
            <w:hideMark/>
          </w:tcPr>
          <w:p w14:paraId="4D699B57" w14:textId="77777777" w:rsidR="00C05339" w:rsidRPr="00F9395A" w:rsidRDefault="00C05339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095" w:type="dxa"/>
            <w:hideMark/>
          </w:tcPr>
          <w:p w14:paraId="677935F7" w14:textId="77777777" w:rsidR="00C05339" w:rsidRPr="00F9395A" w:rsidRDefault="00C05339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Chwalenie się znajomościami „u góry” (kierownictwo, politycy) „Byłam wczoraj na działce u ministra, mój mąż zna się z nim jeszcze ze studiów.”</w:t>
            </w:r>
          </w:p>
        </w:tc>
        <w:tc>
          <w:tcPr>
            <w:tcW w:w="2294" w:type="dxa"/>
            <w:hideMark/>
          </w:tcPr>
          <w:p w14:paraId="30182B02" w14:textId="77777777" w:rsidR="00C05339" w:rsidRPr="00F9395A" w:rsidRDefault="00C05339" w:rsidP="00F9395A">
            <w:pPr>
              <w:spacing w:before="120" w:after="120" w:line="360" w:lineRule="auto"/>
              <w:rPr>
                <w:b/>
                <w:sz w:val="22"/>
                <w:szCs w:val="22"/>
              </w:rPr>
            </w:pPr>
            <w:r w:rsidRPr="00F9395A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05339" w:rsidRPr="00F9395A" w14:paraId="65AEDCA3" w14:textId="77777777" w:rsidTr="00867F7E">
        <w:trPr>
          <w:trHeight w:val="1468"/>
        </w:trPr>
        <w:tc>
          <w:tcPr>
            <w:tcW w:w="817" w:type="dxa"/>
            <w:hideMark/>
          </w:tcPr>
          <w:p w14:paraId="11ED015C" w14:textId="77777777" w:rsidR="00C05339" w:rsidRPr="00F9395A" w:rsidRDefault="00C05339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095" w:type="dxa"/>
            <w:hideMark/>
          </w:tcPr>
          <w:p w14:paraId="4C59E61C" w14:textId="1F751740" w:rsidR="00C05339" w:rsidRPr="00F9395A" w:rsidRDefault="00084DC6" w:rsidP="00084DC6">
            <w:pPr>
              <w:spacing w:before="120" w:after="12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Powiedzenie d</w:t>
            </w:r>
            <w:r w:rsidR="00C05339" w:rsidRPr="00F9395A">
              <w:rPr>
                <w:sz w:val="22"/>
                <w:szCs w:val="22"/>
              </w:rPr>
              <w:t>o koleżanki przy innych koleżankach: „Rób jak ci mówię. Ja to studiowałam i nie mam ci teraz czasu tego tłumaczyć”.</w:t>
            </w:r>
          </w:p>
        </w:tc>
        <w:tc>
          <w:tcPr>
            <w:tcW w:w="2294" w:type="dxa"/>
            <w:hideMark/>
          </w:tcPr>
          <w:p w14:paraId="2FDDA926" w14:textId="77777777" w:rsidR="00C05339" w:rsidRPr="00F9395A" w:rsidRDefault="00C05339" w:rsidP="00F9395A">
            <w:pPr>
              <w:spacing w:before="120" w:after="120" w:line="360" w:lineRule="auto"/>
              <w:rPr>
                <w:b/>
                <w:sz w:val="22"/>
                <w:szCs w:val="22"/>
              </w:rPr>
            </w:pPr>
            <w:r w:rsidRPr="00F9395A">
              <w:rPr>
                <w:b/>
                <w:sz w:val="22"/>
                <w:szCs w:val="22"/>
              </w:rPr>
              <w:t> </w:t>
            </w:r>
          </w:p>
        </w:tc>
      </w:tr>
      <w:tr w:rsidR="00C05339" w:rsidRPr="00F9395A" w14:paraId="7C58973F" w14:textId="77777777" w:rsidTr="00867F7E">
        <w:trPr>
          <w:trHeight w:val="1468"/>
        </w:trPr>
        <w:tc>
          <w:tcPr>
            <w:tcW w:w="817" w:type="dxa"/>
            <w:hideMark/>
          </w:tcPr>
          <w:p w14:paraId="00533E26" w14:textId="77777777" w:rsidR="00C05339" w:rsidRPr="00F9395A" w:rsidRDefault="00C05339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095" w:type="dxa"/>
            <w:hideMark/>
          </w:tcPr>
          <w:p w14:paraId="1483DE9F" w14:textId="6CDEA523" w:rsidR="00C05339" w:rsidRPr="00F9395A" w:rsidRDefault="00C05339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Wykorzystywanie pomysłów współpracowników jako swoich w materiałach dla przełożonych</w:t>
            </w:r>
            <w:r w:rsidR="00D80EE8">
              <w:rPr>
                <w:sz w:val="22"/>
                <w:szCs w:val="22"/>
              </w:rPr>
              <w:t>.</w:t>
            </w:r>
          </w:p>
        </w:tc>
        <w:tc>
          <w:tcPr>
            <w:tcW w:w="2294" w:type="dxa"/>
            <w:hideMark/>
          </w:tcPr>
          <w:p w14:paraId="220030B0" w14:textId="77777777" w:rsidR="00C05339" w:rsidRPr="00F9395A" w:rsidRDefault="00C05339" w:rsidP="00F9395A">
            <w:pPr>
              <w:spacing w:before="120" w:after="120" w:line="360" w:lineRule="auto"/>
              <w:rPr>
                <w:b/>
                <w:sz w:val="22"/>
                <w:szCs w:val="22"/>
              </w:rPr>
            </w:pPr>
          </w:p>
        </w:tc>
      </w:tr>
      <w:tr w:rsidR="00C05339" w:rsidRPr="00F9395A" w14:paraId="0F63ED2E" w14:textId="77777777" w:rsidTr="00867F7E">
        <w:trPr>
          <w:trHeight w:val="1468"/>
        </w:trPr>
        <w:tc>
          <w:tcPr>
            <w:tcW w:w="817" w:type="dxa"/>
            <w:hideMark/>
          </w:tcPr>
          <w:p w14:paraId="6DAF50F5" w14:textId="77777777" w:rsidR="00C05339" w:rsidRPr="00F9395A" w:rsidRDefault="00C05339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6095" w:type="dxa"/>
            <w:hideMark/>
          </w:tcPr>
          <w:p w14:paraId="79C1B79E" w14:textId="617F54A2" w:rsidR="00C05339" w:rsidRPr="00F9395A" w:rsidRDefault="00C05339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 xml:space="preserve">Korzystanie z </w:t>
            </w:r>
            <w:proofErr w:type="spellStart"/>
            <w:r w:rsidRPr="00F9395A">
              <w:rPr>
                <w:sz w:val="22"/>
                <w:szCs w:val="22"/>
              </w:rPr>
              <w:t>internetu</w:t>
            </w:r>
            <w:proofErr w:type="spellEnd"/>
            <w:r w:rsidRPr="00F9395A">
              <w:rPr>
                <w:sz w:val="22"/>
                <w:szCs w:val="22"/>
              </w:rPr>
              <w:t xml:space="preserve"> w sprawach prywatnych (mail, strony www, sieci społecznościowe) w godzinach pracy na sprzęcie służbowym</w:t>
            </w:r>
            <w:r w:rsidR="00D80EE8">
              <w:rPr>
                <w:sz w:val="22"/>
                <w:szCs w:val="22"/>
              </w:rPr>
              <w:t>.</w:t>
            </w:r>
          </w:p>
        </w:tc>
        <w:tc>
          <w:tcPr>
            <w:tcW w:w="2294" w:type="dxa"/>
            <w:hideMark/>
          </w:tcPr>
          <w:p w14:paraId="17AE28E7" w14:textId="77777777" w:rsidR="00C05339" w:rsidRPr="00F9395A" w:rsidRDefault="00C05339" w:rsidP="00F9395A">
            <w:pPr>
              <w:spacing w:before="120" w:after="120" w:line="360" w:lineRule="auto"/>
              <w:rPr>
                <w:b/>
                <w:sz w:val="22"/>
                <w:szCs w:val="22"/>
              </w:rPr>
            </w:pPr>
          </w:p>
        </w:tc>
      </w:tr>
    </w:tbl>
    <w:p w14:paraId="0EE78F92" w14:textId="77777777" w:rsidR="00CC5945" w:rsidRPr="00F9395A" w:rsidRDefault="00CC5945" w:rsidP="00F9395A">
      <w:pPr>
        <w:spacing w:before="120" w:after="120"/>
        <w:rPr>
          <w:sz w:val="22"/>
          <w:szCs w:val="22"/>
        </w:rPr>
      </w:pPr>
      <w:r w:rsidRPr="00F9395A">
        <w:rPr>
          <w:sz w:val="22"/>
          <w:szCs w:val="22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294"/>
      </w:tblGrid>
      <w:tr w:rsidR="00343588" w:rsidRPr="00F9395A" w14:paraId="493ECDCB" w14:textId="77777777" w:rsidTr="00867F7E">
        <w:trPr>
          <w:trHeight w:val="487"/>
        </w:trPr>
        <w:tc>
          <w:tcPr>
            <w:tcW w:w="817" w:type="dxa"/>
            <w:vAlign w:val="center"/>
          </w:tcPr>
          <w:p w14:paraId="2217B3A2" w14:textId="0734C7F4" w:rsidR="00343588" w:rsidRPr="00F9395A" w:rsidRDefault="00343588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14:paraId="02531749" w14:textId="4FC16FCA" w:rsidR="00343588" w:rsidRPr="00F9395A" w:rsidRDefault="00343588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9395A">
              <w:rPr>
                <w:b/>
                <w:bCs/>
                <w:sz w:val="22"/>
                <w:szCs w:val="22"/>
              </w:rPr>
              <w:t>Grupa 4</w:t>
            </w:r>
          </w:p>
        </w:tc>
        <w:tc>
          <w:tcPr>
            <w:tcW w:w="2294" w:type="dxa"/>
            <w:vAlign w:val="center"/>
          </w:tcPr>
          <w:p w14:paraId="48B0FF4B" w14:textId="77777777" w:rsidR="00343588" w:rsidRPr="00F9395A" w:rsidRDefault="00343588" w:rsidP="00F9395A">
            <w:pPr>
              <w:spacing w:before="120" w:after="120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67F7E" w:rsidRPr="00F9395A" w14:paraId="52851F7A" w14:textId="77777777" w:rsidTr="00867F7E">
        <w:trPr>
          <w:trHeight w:val="2664"/>
        </w:trPr>
        <w:tc>
          <w:tcPr>
            <w:tcW w:w="817" w:type="dxa"/>
            <w:hideMark/>
          </w:tcPr>
          <w:p w14:paraId="490D923C" w14:textId="77777777" w:rsidR="00867F7E" w:rsidRPr="00F9395A" w:rsidRDefault="00867F7E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095" w:type="dxa"/>
            <w:hideMark/>
          </w:tcPr>
          <w:p w14:paraId="28AFDFD7" w14:textId="48D2FEA1" w:rsidR="00867F7E" w:rsidRPr="00D80EE8" w:rsidRDefault="00D80EE8" w:rsidP="00F9395A">
            <w:pPr>
              <w:spacing w:before="120" w:after="120" w:line="360" w:lineRule="auto"/>
              <w:rPr>
                <w:bCs/>
                <w:sz w:val="22"/>
                <w:szCs w:val="22"/>
              </w:rPr>
            </w:pPr>
            <w:r w:rsidRPr="00D80EE8">
              <w:rPr>
                <w:bCs/>
                <w:sz w:val="22"/>
                <w:szCs w:val="22"/>
              </w:rPr>
              <w:t xml:space="preserve">Plotkowanie na korytarzu („Słyszałeś? X ma niedługo wylecieć, to za ten zawalony projekt, że to się tak długo ciągnęło, ciekawe kto poleci razem z nim / Y ma niedługo awansować i chce, żeby zastąpił go Z, ale podobno generalny ma już kogoś na to miejsce”). Przekazywanie plotek dalej. </w:t>
            </w:r>
          </w:p>
        </w:tc>
        <w:tc>
          <w:tcPr>
            <w:tcW w:w="2294" w:type="dxa"/>
            <w:hideMark/>
          </w:tcPr>
          <w:p w14:paraId="7E2AFEFD" w14:textId="77777777" w:rsidR="00867F7E" w:rsidRPr="00F9395A" w:rsidRDefault="00867F7E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 </w:t>
            </w:r>
          </w:p>
        </w:tc>
      </w:tr>
      <w:tr w:rsidR="00867F7E" w:rsidRPr="00F9395A" w14:paraId="235DCDA9" w14:textId="77777777" w:rsidTr="00867F7E">
        <w:trPr>
          <w:trHeight w:val="1632"/>
        </w:trPr>
        <w:tc>
          <w:tcPr>
            <w:tcW w:w="817" w:type="dxa"/>
            <w:hideMark/>
          </w:tcPr>
          <w:p w14:paraId="581576FE" w14:textId="77777777" w:rsidR="00867F7E" w:rsidRPr="00F9395A" w:rsidRDefault="00867F7E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6095" w:type="dxa"/>
            <w:hideMark/>
          </w:tcPr>
          <w:p w14:paraId="4A82C8C9" w14:textId="77777777" w:rsidR="00867F7E" w:rsidRPr="00F9395A" w:rsidRDefault="00867F7E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Wykorzystywanie sprzętu służbowego dla celów prywatnych (w tym kserowanie podręczników/materiałów ze studiów etc., zadzwonienie do lekarza).</w:t>
            </w:r>
          </w:p>
        </w:tc>
        <w:tc>
          <w:tcPr>
            <w:tcW w:w="2294" w:type="dxa"/>
            <w:hideMark/>
          </w:tcPr>
          <w:p w14:paraId="165DB10C" w14:textId="77777777" w:rsidR="00867F7E" w:rsidRPr="00F9395A" w:rsidRDefault="00867F7E" w:rsidP="00F9395A">
            <w:pPr>
              <w:spacing w:before="120" w:after="120" w:line="360" w:lineRule="auto"/>
              <w:rPr>
                <w:sz w:val="22"/>
                <w:szCs w:val="22"/>
              </w:rPr>
            </w:pPr>
          </w:p>
        </w:tc>
      </w:tr>
      <w:tr w:rsidR="00867F7E" w:rsidRPr="00F9395A" w14:paraId="1BFBE478" w14:textId="77777777" w:rsidTr="00867F7E">
        <w:trPr>
          <w:trHeight w:val="1635"/>
        </w:trPr>
        <w:tc>
          <w:tcPr>
            <w:tcW w:w="817" w:type="dxa"/>
            <w:hideMark/>
          </w:tcPr>
          <w:p w14:paraId="60A79DFD" w14:textId="77777777" w:rsidR="00867F7E" w:rsidRPr="00F9395A" w:rsidRDefault="00867F7E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6095" w:type="dxa"/>
            <w:hideMark/>
          </w:tcPr>
          <w:p w14:paraId="1964EBB2" w14:textId="4CB872B4" w:rsidR="00867F7E" w:rsidRPr="00F9395A" w:rsidRDefault="00264B50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264B50">
              <w:rPr>
                <w:sz w:val="22"/>
                <w:szCs w:val="22"/>
              </w:rPr>
              <w:t>Naczelnik / kierownik komentuje wobec swoich podwładnych: „ale nam zafundowali dyrektora, na niczym się nie zna”.</w:t>
            </w:r>
          </w:p>
        </w:tc>
        <w:tc>
          <w:tcPr>
            <w:tcW w:w="2294" w:type="dxa"/>
            <w:hideMark/>
          </w:tcPr>
          <w:p w14:paraId="4FB2DE02" w14:textId="77777777" w:rsidR="00867F7E" w:rsidRPr="00F9395A" w:rsidRDefault="00867F7E" w:rsidP="00F9395A">
            <w:pPr>
              <w:spacing w:before="120" w:after="120" w:line="360" w:lineRule="auto"/>
              <w:rPr>
                <w:sz w:val="22"/>
                <w:szCs w:val="22"/>
              </w:rPr>
            </w:pPr>
          </w:p>
        </w:tc>
      </w:tr>
      <w:tr w:rsidR="00867F7E" w:rsidRPr="00F9395A" w14:paraId="7D4106C8" w14:textId="77777777" w:rsidTr="00867F7E">
        <w:trPr>
          <w:trHeight w:val="995"/>
        </w:trPr>
        <w:tc>
          <w:tcPr>
            <w:tcW w:w="817" w:type="dxa"/>
            <w:hideMark/>
          </w:tcPr>
          <w:p w14:paraId="29789F18" w14:textId="77777777" w:rsidR="00867F7E" w:rsidRPr="00F9395A" w:rsidRDefault="00867F7E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6095" w:type="dxa"/>
            <w:hideMark/>
          </w:tcPr>
          <w:p w14:paraId="137C2AD9" w14:textId="77777777" w:rsidR="00867F7E" w:rsidRPr="00F9395A" w:rsidRDefault="00867F7E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 xml:space="preserve">Nieodbieranie telefonów służbowych, nieoddzwanianie, nieodpisywanie na maile. </w:t>
            </w:r>
          </w:p>
        </w:tc>
        <w:tc>
          <w:tcPr>
            <w:tcW w:w="2294" w:type="dxa"/>
            <w:hideMark/>
          </w:tcPr>
          <w:p w14:paraId="1D84731E" w14:textId="77777777" w:rsidR="00867F7E" w:rsidRPr="00F9395A" w:rsidRDefault="00867F7E" w:rsidP="00F9395A">
            <w:pPr>
              <w:spacing w:before="120" w:after="120" w:line="360" w:lineRule="auto"/>
              <w:rPr>
                <w:sz w:val="22"/>
                <w:szCs w:val="22"/>
              </w:rPr>
            </w:pPr>
            <w:r w:rsidRPr="00F9395A">
              <w:rPr>
                <w:sz w:val="22"/>
                <w:szCs w:val="22"/>
              </w:rPr>
              <w:t> </w:t>
            </w:r>
          </w:p>
        </w:tc>
      </w:tr>
    </w:tbl>
    <w:p w14:paraId="74E2A040" w14:textId="77777777" w:rsidR="00251468" w:rsidRPr="00F9395A" w:rsidRDefault="00251468" w:rsidP="00F9395A">
      <w:pPr>
        <w:spacing w:before="120" w:after="120" w:line="360" w:lineRule="auto"/>
        <w:rPr>
          <w:b/>
          <w:sz w:val="22"/>
          <w:szCs w:val="22"/>
        </w:rPr>
      </w:pPr>
    </w:p>
    <w:sectPr w:rsidR="00251468" w:rsidRPr="00F9395A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50FB8"/>
    <w:multiLevelType w:val="hybridMultilevel"/>
    <w:tmpl w:val="C41AC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7595A"/>
    <w:multiLevelType w:val="hybridMultilevel"/>
    <w:tmpl w:val="D7CC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A3374"/>
    <w:multiLevelType w:val="hybridMultilevel"/>
    <w:tmpl w:val="170A53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0"/>
  </w:num>
  <w:num w:numId="4">
    <w:abstractNumId w:val="1"/>
  </w:num>
  <w:num w:numId="5">
    <w:abstractNumId w:val="4"/>
  </w:num>
  <w:num w:numId="6">
    <w:abstractNumId w:val="15"/>
  </w:num>
  <w:num w:numId="7">
    <w:abstractNumId w:val="16"/>
  </w:num>
  <w:num w:numId="8">
    <w:abstractNumId w:val="19"/>
  </w:num>
  <w:num w:numId="9">
    <w:abstractNumId w:val="6"/>
  </w:num>
  <w:num w:numId="10">
    <w:abstractNumId w:val="14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2"/>
  </w:num>
  <w:num w:numId="16">
    <w:abstractNumId w:val="11"/>
  </w:num>
  <w:num w:numId="17">
    <w:abstractNumId w:val="5"/>
  </w:num>
  <w:num w:numId="18">
    <w:abstractNumId w:val="0"/>
  </w:num>
  <w:num w:numId="19">
    <w:abstractNumId w:val="7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21F30"/>
    <w:rsid w:val="00026225"/>
    <w:rsid w:val="00053F75"/>
    <w:rsid w:val="00064DA8"/>
    <w:rsid w:val="00075E72"/>
    <w:rsid w:val="00082E6A"/>
    <w:rsid w:val="00084DC6"/>
    <w:rsid w:val="00091438"/>
    <w:rsid w:val="000C2208"/>
    <w:rsid w:val="000D1EED"/>
    <w:rsid w:val="000F7E1E"/>
    <w:rsid w:val="00150800"/>
    <w:rsid w:val="001523FF"/>
    <w:rsid w:val="0015285F"/>
    <w:rsid w:val="00152EF7"/>
    <w:rsid w:val="001721B5"/>
    <w:rsid w:val="00187F22"/>
    <w:rsid w:val="00190360"/>
    <w:rsid w:val="00214A9D"/>
    <w:rsid w:val="00231662"/>
    <w:rsid w:val="00251468"/>
    <w:rsid w:val="00262C8A"/>
    <w:rsid w:val="00264B50"/>
    <w:rsid w:val="00266A59"/>
    <w:rsid w:val="00271764"/>
    <w:rsid w:val="00272F8F"/>
    <w:rsid w:val="00282ED6"/>
    <w:rsid w:val="002A29A8"/>
    <w:rsid w:val="002A7E42"/>
    <w:rsid w:val="002B4629"/>
    <w:rsid w:val="002D3D56"/>
    <w:rsid w:val="002E68F8"/>
    <w:rsid w:val="002F2521"/>
    <w:rsid w:val="00303EDA"/>
    <w:rsid w:val="00314841"/>
    <w:rsid w:val="00343588"/>
    <w:rsid w:val="00355F58"/>
    <w:rsid w:val="003706FF"/>
    <w:rsid w:val="00374723"/>
    <w:rsid w:val="00376C39"/>
    <w:rsid w:val="00385289"/>
    <w:rsid w:val="00393D2D"/>
    <w:rsid w:val="003B1E4B"/>
    <w:rsid w:val="003D5B2D"/>
    <w:rsid w:val="003F7429"/>
    <w:rsid w:val="00434460"/>
    <w:rsid w:val="004344DC"/>
    <w:rsid w:val="004626F5"/>
    <w:rsid w:val="004978B6"/>
    <w:rsid w:val="004A097E"/>
    <w:rsid w:val="004A3F2A"/>
    <w:rsid w:val="004B345F"/>
    <w:rsid w:val="004B6F57"/>
    <w:rsid w:val="004C61B6"/>
    <w:rsid w:val="004F515E"/>
    <w:rsid w:val="00505D91"/>
    <w:rsid w:val="00516609"/>
    <w:rsid w:val="005256F3"/>
    <w:rsid w:val="00526E20"/>
    <w:rsid w:val="005371B8"/>
    <w:rsid w:val="00540E32"/>
    <w:rsid w:val="00572A30"/>
    <w:rsid w:val="00575389"/>
    <w:rsid w:val="005C5950"/>
    <w:rsid w:val="005D0B7B"/>
    <w:rsid w:val="005D4563"/>
    <w:rsid w:val="005E53FB"/>
    <w:rsid w:val="005F01F3"/>
    <w:rsid w:val="006049AC"/>
    <w:rsid w:val="006063A4"/>
    <w:rsid w:val="00611E19"/>
    <w:rsid w:val="00622EFC"/>
    <w:rsid w:val="006257F9"/>
    <w:rsid w:val="00635697"/>
    <w:rsid w:val="00644B62"/>
    <w:rsid w:val="0065092D"/>
    <w:rsid w:val="006526A7"/>
    <w:rsid w:val="006B5319"/>
    <w:rsid w:val="006E5945"/>
    <w:rsid w:val="00710AC8"/>
    <w:rsid w:val="0072248E"/>
    <w:rsid w:val="00725391"/>
    <w:rsid w:val="00734F22"/>
    <w:rsid w:val="00741ECD"/>
    <w:rsid w:val="00767964"/>
    <w:rsid w:val="007A0E45"/>
    <w:rsid w:val="007A2A10"/>
    <w:rsid w:val="007B1AE9"/>
    <w:rsid w:val="007C054A"/>
    <w:rsid w:val="007C36CB"/>
    <w:rsid w:val="007D2297"/>
    <w:rsid w:val="007F71F4"/>
    <w:rsid w:val="00800E2D"/>
    <w:rsid w:val="00802148"/>
    <w:rsid w:val="00803738"/>
    <w:rsid w:val="00810094"/>
    <w:rsid w:val="00811B53"/>
    <w:rsid w:val="00816A49"/>
    <w:rsid w:val="00825414"/>
    <w:rsid w:val="00827B2E"/>
    <w:rsid w:val="00841648"/>
    <w:rsid w:val="00842239"/>
    <w:rsid w:val="00855643"/>
    <w:rsid w:val="00862E4F"/>
    <w:rsid w:val="00867F7E"/>
    <w:rsid w:val="0089643A"/>
    <w:rsid w:val="008A1D32"/>
    <w:rsid w:val="008B4311"/>
    <w:rsid w:val="008D7465"/>
    <w:rsid w:val="008E3DBD"/>
    <w:rsid w:val="00914830"/>
    <w:rsid w:val="00915931"/>
    <w:rsid w:val="00927285"/>
    <w:rsid w:val="00940B01"/>
    <w:rsid w:val="00977993"/>
    <w:rsid w:val="0098290B"/>
    <w:rsid w:val="009904A8"/>
    <w:rsid w:val="009A1A31"/>
    <w:rsid w:val="009F5250"/>
    <w:rsid w:val="00A03671"/>
    <w:rsid w:val="00A03A1B"/>
    <w:rsid w:val="00A064D4"/>
    <w:rsid w:val="00A16C35"/>
    <w:rsid w:val="00A22F30"/>
    <w:rsid w:val="00A43A1E"/>
    <w:rsid w:val="00A51546"/>
    <w:rsid w:val="00A73EB0"/>
    <w:rsid w:val="00A8705E"/>
    <w:rsid w:val="00A963E2"/>
    <w:rsid w:val="00AA4CA9"/>
    <w:rsid w:val="00AB2E91"/>
    <w:rsid w:val="00AB72BA"/>
    <w:rsid w:val="00AC1D91"/>
    <w:rsid w:val="00AC2196"/>
    <w:rsid w:val="00AE06DE"/>
    <w:rsid w:val="00B066A1"/>
    <w:rsid w:val="00B15EA2"/>
    <w:rsid w:val="00B44CEE"/>
    <w:rsid w:val="00B53A47"/>
    <w:rsid w:val="00B5768C"/>
    <w:rsid w:val="00B85132"/>
    <w:rsid w:val="00B96C52"/>
    <w:rsid w:val="00BA580D"/>
    <w:rsid w:val="00BA771C"/>
    <w:rsid w:val="00BB305D"/>
    <w:rsid w:val="00BB6195"/>
    <w:rsid w:val="00BD6458"/>
    <w:rsid w:val="00BD6AD6"/>
    <w:rsid w:val="00BF0BBD"/>
    <w:rsid w:val="00BF1E8A"/>
    <w:rsid w:val="00C02D2D"/>
    <w:rsid w:val="00C05339"/>
    <w:rsid w:val="00C05812"/>
    <w:rsid w:val="00C16DCE"/>
    <w:rsid w:val="00C4545D"/>
    <w:rsid w:val="00C50578"/>
    <w:rsid w:val="00C5424F"/>
    <w:rsid w:val="00C6237A"/>
    <w:rsid w:val="00C82E0B"/>
    <w:rsid w:val="00C947B1"/>
    <w:rsid w:val="00C96108"/>
    <w:rsid w:val="00CA2ACC"/>
    <w:rsid w:val="00CB4499"/>
    <w:rsid w:val="00CB5ED6"/>
    <w:rsid w:val="00CC0265"/>
    <w:rsid w:val="00CC0BD9"/>
    <w:rsid w:val="00CC28A2"/>
    <w:rsid w:val="00CC5945"/>
    <w:rsid w:val="00CC5C1B"/>
    <w:rsid w:val="00CC5C2F"/>
    <w:rsid w:val="00CE3843"/>
    <w:rsid w:val="00CE3C86"/>
    <w:rsid w:val="00CE571B"/>
    <w:rsid w:val="00CE5A59"/>
    <w:rsid w:val="00D20A99"/>
    <w:rsid w:val="00D40E5A"/>
    <w:rsid w:val="00D41673"/>
    <w:rsid w:val="00D42C5B"/>
    <w:rsid w:val="00D5625C"/>
    <w:rsid w:val="00D608C1"/>
    <w:rsid w:val="00D609FA"/>
    <w:rsid w:val="00D762FB"/>
    <w:rsid w:val="00D80EE8"/>
    <w:rsid w:val="00DA5248"/>
    <w:rsid w:val="00DB3562"/>
    <w:rsid w:val="00DB6106"/>
    <w:rsid w:val="00DC0142"/>
    <w:rsid w:val="00DD1505"/>
    <w:rsid w:val="00DD44C0"/>
    <w:rsid w:val="00DD77C8"/>
    <w:rsid w:val="00DD7F3F"/>
    <w:rsid w:val="00DF3309"/>
    <w:rsid w:val="00DF7CE2"/>
    <w:rsid w:val="00E045B6"/>
    <w:rsid w:val="00E07DA8"/>
    <w:rsid w:val="00E23ACD"/>
    <w:rsid w:val="00E27DA0"/>
    <w:rsid w:val="00E47FEC"/>
    <w:rsid w:val="00E53D95"/>
    <w:rsid w:val="00E55380"/>
    <w:rsid w:val="00E57502"/>
    <w:rsid w:val="00E57E8D"/>
    <w:rsid w:val="00E644F1"/>
    <w:rsid w:val="00E705B0"/>
    <w:rsid w:val="00E9651A"/>
    <w:rsid w:val="00EB4C4E"/>
    <w:rsid w:val="00EE4B94"/>
    <w:rsid w:val="00EE6BC6"/>
    <w:rsid w:val="00EF631D"/>
    <w:rsid w:val="00F2310E"/>
    <w:rsid w:val="00F329F4"/>
    <w:rsid w:val="00F45D18"/>
    <w:rsid w:val="00F46D78"/>
    <w:rsid w:val="00F47294"/>
    <w:rsid w:val="00F86BF8"/>
    <w:rsid w:val="00F90506"/>
    <w:rsid w:val="00F9395A"/>
    <w:rsid w:val="00FB3F7F"/>
    <w:rsid w:val="00FE02EE"/>
    <w:rsid w:val="00FE0BD4"/>
    <w:rsid w:val="00FE37FA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8CC06E17-C974-41B6-A986-0AD2B802A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3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1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7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7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0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D23F4-185E-4D5F-B50B-EAEDD0705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4</cp:revision>
  <dcterms:created xsi:type="dcterms:W3CDTF">2019-02-01T06:52:00Z</dcterms:created>
  <dcterms:modified xsi:type="dcterms:W3CDTF">2023-07-14T09:36:00Z</dcterms:modified>
</cp:coreProperties>
</file>